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FFF7" w14:textId="77777777" w:rsidR="0027733D" w:rsidRPr="00D14C4B" w:rsidRDefault="0027733D" w:rsidP="00176B5A">
      <w:pPr>
        <w:pStyle w:val="keywords"/>
        <w:jc w:val="center"/>
        <w:rPr>
          <w:b/>
          <w:sz w:val="28"/>
          <w:szCs w:val="28"/>
        </w:rPr>
      </w:pPr>
      <w:r w:rsidRPr="00D14C4B">
        <w:rPr>
          <w:b/>
          <w:sz w:val="28"/>
          <w:szCs w:val="28"/>
        </w:rPr>
        <w:t>Título (minúsculas, Calibri, negrita, 14 pt, centrado)</w:t>
      </w:r>
    </w:p>
    <w:p w14:paraId="660512C2" w14:textId="77777777" w:rsidR="00176B5A" w:rsidRPr="00D14C4B" w:rsidRDefault="00176B5A" w:rsidP="00176B5A">
      <w:pPr>
        <w:pStyle w:val="keywords"/>
        <w:jc w:val="center"/>
        <w:rPr>
          <w:b/>
          <w:sz w:val="28"/>
          <w:szCs w:val="28"/>
        </w:rPr>
      </w:pPr>
    </w:p>
    <w:p w14:paraId="59EC8B5C" w14:textId="77777777" w:rsidR="0027733D" w:rsidRPr="00D14C4B" w:rsidRDefault="0027733D" w:rsidP="00176B5A">
      <w:pPr>
        <w:pStyle w:val="keywords"/>
        <w:jc w:val="center"/>
        <w:rPr>
          <w:b/>
        </w:rPr>
      </w:pPr>
      <w:r w:rsidRPr="00D14C4B">
        <w:rPr>
          <w:b/>
        </w:rPr>
        <w:t>Autores (negrita, 10 pt, centrado). Ejemplo:  A. Oliveira (1), S. Moreira (2) y J. Duarte (3)</w:t>
      </w:r>
    </w:p>
    <w:p w14:paraId="3DF6D63F" w14:textId="77777777" w:rsidR="00176B5A" w:rsidRPr="0027733D" w:rsidRDefault="00176B5A" w:rsidP="00176B5A">
      <w:pPr>
        <w:pStyle w:val="keywords"/>
        <w:numPr>
          <w:ilvl w:val="0"/>
          <w:numId w:val="2"/>
        </w:numPr>
        <w:rPr>
          <w:lang w:val="es-ES"/>
        </w:rPr>
      </w:pPr>
      <w:r w:rsidRPr="0027733D">
        <w:rPr>
          <w:lang w:val="es-ES"/>
        </w:rPr>
        <w:t>Afiliación (institución, ciudad, país) y correo electrónico del primer autor</w:t>
      </w:r>
    </w:p>
    <w:p w14:paraId="29BD10C1" w14:textId="77777777" w:rsidR="00176B5A" w:rsidRPr="0027733D" w:rsidRDefault="00176B5A" w:rsidP="00176B5A">
      <w:pPr>
        <w:pStyle w:val="Affiliation"/>
        <w:numPr>
          <w:ilvl w:val="0"/>
          <w:numId w:val="2"/>
        </w:numPr>
        <w:rPr>
          <w:bCs/>
          <w:i/>
          <w:sz w:val="20"/>
          <w:szCs w:val="16"/>
          <w:lang w:val="es-ES"/>
        </w:rPr>
      </w:pPr>
      <w:r w:rsidRPr="0027733D">
        <w:rPr>
          <w:bCs/>
          <w:i/>
          <w:sz w:val="20"/>
          <w:szCs w:val="16"/>
          <w:lang w:val="es-ES"/>
        </w:rPr>
        <w:t xml:space="preserve">Afiliación (institución, ciudad, país) del segundo autor </w:t>
      </w:r>
    </w:p>
    <w:p w14:paraId="376A89C9" w14:textId="77777777" w:rsidR="00176B5A" w:rsidRPr="00371426" w:rsidRDefault="00176B5A" w:rsidP="00176B5A">
      <w:pPr>
        <w:pStyle w:val="PargrafodaList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Calibri" w:eastAsia="Times" w:hAnsi="Calibri" w:cs="Times New Roman"/>
          <w:sz w:val="18"/>
          <w:szCs w:val="20"/>
          <w:lang w:eastAsia="es-ES_tradnl"/>
        </w:rPr>
      </w:pPr>
      <w:r>
        <w:rPr>
          <w:rFonts w:ascii="Calibri" w:eastAsia="Times" w:hAnsi="Calibri" w:cs="Times New Roman"/>
          <w:sz w:val="18"/>
          <w:szCs w:val="20"/>
          <w:lang w:eastAsia="es-ES_tradnl"/>
        </w:rPr>
        <w:t>…</w:t>
      </w:r>
    </w:p>
    <w:p w14:paraId="1C719090" w14:textId="77777777" w:rsidR="00176B5A" w:rsidRPr="0027733D" w:rsidRDefault="00176B5A" w:rsidP="0027733D">
      <w:pPr>
        <w:pStyle w:val="keywords"/>
        <w:rPr>
          <w:lang w:val="es-ES"/>
        </w:rPr>
      </w:pPr>
    </w:p>
    <w:p w14:paraId="77DD2907" w14:textId="77777777" w:rsidR="0027733D" w:rsidRPr="0027733D" w:rsidRDefault="0027733D" w:rsidP="0027733D">
      <w:pPr>
        <w:pStyle w:val="keywords"/>
        <w:rPr>
          <w:lang w:val="en-GB"/>
        </w:rPr>
      </w:pPr>
      <w:r w:rsidRPr="0027733D">
        <w:rPr>
          <w:b/>
          <w:lang w:val="en-GB"/>
        </w:rPr>
        <w:t>Abstract:</w:t>
      </w:r>
      <w:r w:rsidRPr="0027733D">
        <w:rPr>
          <w:lang w:val="en-GB"/>
        </w:rPr>
        <w:t xml:space="preserve"> English abstract with a maximum of 150 words in Calibri font, size 10 </w:t>
      </w:r>
      <w:proofErr w:type="spellStart"/>
      <w:r w:rsidRPr="0027733D">
        <w:rPr>
          <w:lang w:val="en-GB"/>
        </w:rPr>
        <w:t>pt</w:t>
      </w:r>
      <w:proofErr w:type="spellEnd"/>
      <w:r w:rsidRPr="0027733D">
        <w:rPr>
          <w:lang w:val="en-GB"/>
        </w:rPr>
        <w:t xml:space="preserve"> and justified text. The inner and outer margins of the section between the title and keywords must be 3.5 cm and 3.0 cm, respectively.</w:t>
      </w:r>
    </w:p>
    <w:p w14:paraId="7A7BD6B1" w14:textId="77777777" w:rsidR="0027733D" w:rsidRPr="0027733D" w:rsidRDefault="0027733D" w:rsidP="0027733D">
      <w:pPr>
        <w:pStyle w:val="keywords"/>
        <w:rPr>
          <w:lang w:val="en-GB"/>
        </w:rPr>
      </w:pPr>
      <w:r w:rsidRPr="0027733D">
        <w:rPr>
          <w:b/>
          <w:lang w:val="en-GB"/>
        </w:rPr>
        <w:t>Keywords:</w:t>
      </w:r>
      <w:r w:rsidRPr="0027733D">
        <w:rPr>
          <w:lang w:val="en-GB"/>
        </w:rPr>
        <w:t xml:space="preserve"> word 1, word 2, word 3, word 4, word 5</w:t>
      </w:r>
    </w:p>
    <w:p w14:paraId="59F658FB" w14:textId="77777777" w:rsidR="00295A83" w:rsidRPr="00D14C4B" w:rsidRDefault="00295A83" w:rsidP="00295A83">
      <w:pPr>
        <w:pStyle w:val="keywords"/>
        <w:rPr>
          <w:lang w:val="en-US"/>
        </w:rPr>
      </w:pPr>
    </w:p>
    <w:p w14:paraId="5AC07205" w14:textId="77777777" w:rsidR="00DD3C9A" w:rsidRPr="00D14C4B" w:rsidRDefault="00DD3C9A" w:rsidP="007665E6">
      <w:pPr>
        <w:spacing w:before="100" w:after="0" w:line="240" w:lineRule="auto"/>
        <w:jc w:val="both"/>
        <w:rPr>
          <w:rFonts w:ascii="Calibri" w:hAnsi="Calibri"/>
          <w:bCs/>
          <w:i/>
          <w:sz w:val="20"/>
          <w:szCs w:val="16"/>
          <w:lang w:val="en-US"/>
        </w:rPr>
        <w:sectPr w:rsidR="00DD3C9A" w:rsidRPr="00D14C4B" w:rsidSect="009059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18" w:right="1701" w:bottom="1418" w:left="1985" w:header="709" w:footer="709" w:gutter="0"/>
          <w:cols w:space="708"/>
          <w:docGrid w:linePitch="360"/>
        </w:sectPr>
      </w:pPr>
    </w:p>
    <w:p w14:paraId="23E305AE" w14:textId="77777777" w:rsidR="00052327" w:rsidRPr="00E96EAF" w:rsidRDefault="00646303" w:rsidP="0005377C">
      <w:pPr>
        <w:pStyle w:val="Chapter"/>
        <w:rPr>
          <w:lang w:val="es-ES"/>
        </w:rPr>
      </w:pPr>
      <w:r w:rsidRPr="00E96EAF">
        <w:rPr>
          <w:lang w:val="es-ES"/>
        </w:rPr>
        <w:t xml:space="preserve">1. </w:t>
      </w:r>
      <w:r w:rsidR="00823B15" w:rsidRPr="00E96EAF">
        <w:rPr>
          <w:lang w:val="es-ES"/>
        </w:rPr>
        <w:t>Normas</w:t>
      </w:r>
    </w:p>
    <w:p w14:paraId="59448148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Se admiten los resúmenes ampliados en portugués, español o inglés.</w:t>
      </w:r>
    </w:p>
    <w:p w14:paraId="34207E39" w14:textId="3E496B79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 xml:space="preserve">Los documentos deben escribirse en formato Word y ser enviados a través de la plataforma </w:t>
      </w:r>
      <w:proofErr w:type="spellStart"/>
      <w:r w:rsidRPr="009752C6">
        <w:rPr>
          <w:lang w:val="es-ES"/>
        </w:rPr>
        <w:t>EasyChair</w:t>
      </w:r>
      <w:proofErr w:type="spellEnd"/>
      <w:r w:rsidRPr="009752C6">
        <w:rPr>
          <w:lang w:val="es-ES"/>
        </w:rPr>
        <w:t xml:space="preserve"> (el tamaño del archivo no debe superar los 50 MB) hasta el </w:t>
      </w:r>
      <w:r w:rsidRPr="00E96EAF">
        <w:rPr>
          <w:u w:val="single"/>
          <w:lang w:val="es-ES"/>
        </w:rPr>
        <w:t>2</w:t>
      </w:r>
      <w:r w:rsidRPr="009752C6">
        <w:rPr>
          <w:u w:val="single"/>
          <w:lang w:val="es-ES"/>
        </w:rPr>
        <w:t>0 de</w:t>
      </w:r>
      <w:r w:rsidRPr="00E96EAF">
        <w:rPr>
          <w:u w:val="single"/>
          <w:lang w:val="es-ES"/>
        </w:rPr>
        <w:t xml:space="preserve"> abril</w:t>
      </w:r>
      <w:r w:rsidRPr="009752C6">
        <w:rPr>
          <w:u w:val="single"/>
          <w:lang w:val="es-ES"/>
        </w:rPr>
        <w:t xml:space="preserve"> de 202</w:t>
      </w:r>
      <w:r w:rsidRPr="00E96EAF">
        <w:rPr>
          <w:u w:val="single"/>
          <w:lang w:val="es-ES"/>
        </w:rPr>
        <w:t>6</w:t>
      </w:r>
      <w:r w:rsidRPr="009752C6">
        <w:rPr>
          <w:lang w:val="es-ES"/>
        </w:rPr>
        <w:t>.</w:t>
      </w:r>
    </w:p>
    <w:p w14:paraId="183181FF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Los trabajos estarán sujetos a una evaluación científica previa por parte de un comité de expertos, quienes podrán proponer modificaciones menores, cambios importantes o incluso rechazarlos, si la calidad científica se considera insuficiente.</w:t>
      </w:r>
    </w:p>
    <w:p w14:paraId="3E54D187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El incumplimiento de las normas de publicación también puede ser motivo de rechazo.</w:t>
      </w:r>
    </w:p>
    <w:p w14:paraId="56F7033B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Los trabajos deberán tener un máximo de cuatro páginas, incluyendo figuras, tablas, referencias y agradecimientos. Las páginas deben tener formato A4, con márgenes reflejados: 2 cm en los márgenes superior, inferior y exterior, y 2.5 cm en el margen interior.</w:t>
      </w:r>
    </w:p>
    <w:p w14:paraId="5D43CA72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El cuerpo del texto deberá escribirse con fuente Calibri de tamaño 10 pt, formateado en 2 columnas de 7.75 cm cada una, con interlineado simple y un espaciado de 5 pt antes de cada párrafo.</w:t>
      </w:r>
    </w:p>
    <w:p w14:paraId="0CBA535B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Los títulos de los capítulos y subcapítulos deben estar numerados. En el caso de los capítulos, se debe utilizar letra mayúscula, negrita, 11 pt; mientras que, para los subcapítulos, la letra debe ser minúscula, negrita, 10 pt. Antes de cada título debe aplicarse un espaciado de 10 pt.</w:t>
      </w:r>
    </w:p>
    <w:p w14:paraId="631C78AA" w14:textId="77777777" w:rsidR="009752C6" w:rsidRPr="009752C6" w:rsidRDefault="009752C6" w:rsidP="009752C6">
      <w:pPr>
        <w:pStyle w:val="Text"/>
        <w:rPr>
          <w:b/>
          <w:lang w:val="es-ES"/>
        </w:rPr>
      </w:pPr>
      <w:r w:rsidRPr="009752C6">
        <w:rPr>
          <w:b/>
          <w:lang w:val="es-ES"/>
        </w:rPr>
        <w:t>1.1. Figuras y tablas</w:t>
      </w:r>
    </w:p>
    <w:p w14:paraId="564DEAD9" w14:textId="77777777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Las figuras pueden ser en color (o en blanco y negro) y deben ajustarse al ancho de una o dos columnas. En el texto, la referencia a la figura debe hacerse de forma explícita (ejemplo: “… en la Figura 1” o “… (Figura 1)”).</w:t>
      </w:r>
    </w:p>
    <w:p w14:paraId="7C435736" w14:textId="6D4A8619" w:rsidR="009752C6" w:rsidRPr="009752C6" w:rsidRDefault="009752C6" w:rsidP="009752C6">
      <w:pPr>
        <w:pStyle w:val="Text"/>
        <w:rPr>
          <w:lang w:val="es-ES"/>
        </w:rPr>
      </w:pPr>
      <w:r w:rsidRPr="009752C6">
        <w:rPr>
          <w:lang w:val="es-ES"/>
        </w:rPr>
        <w:t>Los textos incluidos en cada figura deben tener un tamaño adecuado para ser legibles en una impresión en A4 (</w:t>
      </w:r>
      <w:r w:rsidR="00E96EAF" w:rsidRPr="009752C6">
        <w:rPr>
          <w:lang w:val="es-ES"/>
        </w:rPr>
        <w:t>zum</w:t>
      </w:r>
      <w:r w:rsidRPr="009752C6">
        <w:rPr>
          <w:lang w:val="es-ES"/>
        </w:rPr>
        <w:t xml:space="preserve"> del 100%).</w:t>
      </w:r>
    </w:p>
    <w:p w14:paraId="6911D046" w14:textId="77777777" w:rsidR="00E23FB2" w:rsidRPr="00E96EAF" w:rsidRDefault="00BB22E7" w:rsidP="0005377C">
      <w:pPr>
        <w:pStyle w:val="Text"/>
        <w:rPr>
          <w:lang w:val="es-ES"/>
        </w:rPr>
      </w:pPr>
      <w:r w:rsidRPr="00E96EAF">
        <w:rPr>
          <w:noProof/>
          <w:lang w:eastAsia="pt-PT"/>
        </w:rPr>
        <w:drawing>
          <wp:inline distT="0" distB="0" distL="0" distR="0" wp14:anchorId="7F5CDECC" wp14:editId="28DC3039">
            <wp:extent cx="2789555" cy="250205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_V2 Sem text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50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F2268" w14:textId="77777777" w:rsidR="009752C6" w:rsidRPr="009752C6" w:rsidRDefault="009752C6" w:rsidP="009752C6">
      <w:pPr>
        <w:pStyle w:val="Text"/>
        <w:rPr>
          <w:i/>
          <w:sz w:val="16"/>
          <w:szCs w:val="16"/>
          <w:lang w:val="es-ES"/>
        </w:rPr>
      </w:pPr>
      <w:r w:rsidRPr="009752C6">
        <w:rPr>
          <w:i/>
          <w:sz w:val="16"/>
          <w:szCs w:val="16"/>
          <w:lang w:val="es-ES"/>
        </w:rPr>
        <w:t>Figura 1. Las leyendas de las figuras (mapas, esquemas, fotografías, etc.) deben escribirse en cursiva, tamaño 8 pt, con alineación justificada.</w:t>
      </w:r>
    </w:p>
    <w:p w14:paraId="1F643FB3" w14:textId="77777777" w:rsidR="009752C6" w:rsidRPr="00E96EAF" w:rsidRDefault="009752C6" w:rsidP="009752C6">
      <w:pPr>
        <w:pStyle w:val="Text"/>
        <w:rPr>
          <w:lang w:val="es-ES"/>
        </w:rPr>
      </w:pPr>
      <w:r w:rsidRPr="00E96EAF">
        <w:rPr>
          <w:lang w:val="es-ES"/>
        </w:rPr>
        <w:t>Las tablas deben estar numeradas de forma independiente y con numeración romana (Tabla I, Tabla II, etc.). La leyenda de la tabla debe colocarse encima de la tabla correspondiente. En cuanto al formato del texto y el ancho, se aplica la misma norma que para las figuras.</w:t>
      </w:r>
    </w:p>
    <w:p w14:paraId="63EC74BE" w14:textId="31ECD400" w:rsidR="009752C6" w:rsidRPr="00E96EAF" w:rsidRDefault="009752C6" w:rsidP="009752C6">
      <w:pPr>
        <w:pStyle w:val="Acknowledgment"/>
        <w:rPr>
          <w:lang w:val="es-ES"/>
        </w:rPr>
      </w:pPr>
      <w:r w:rsidRPr="00E96EAF">
        <w:rPr>
          <w:lang w:val="es-ES"/>
        </w:rPr>
        <w:t>Agradecimientos</w:t>
      </w:r>
      <w:r w:rsidR="00FD0358">
        <w:rPr>
          <w:lang w:val="es-ES"/>
        </w:rPr>
        <w:t xml:space="preserve"> (se aplicable) </w:t>
      </w:r>
    </w:p>
    <w:p w14:paraId="01477824" w14:textId="77777777" w:rsidR="009752C6" w:rsidRPr="00E96EAF" w:rsidRDefault="009752C6" w:rsidP="009752C6">
      <w:pPr>
        <w:spacing w:before="100" w:after="0" w:line="240" w:lineRule="auto"/>
        <w:jc w:val="both"/>
        <w:rPr>
          <w:sz w:val="20"/>
          <w:szCs w:val="20"/>
          <w:lang w:val="es-ES"/>
        </w:rPr>
      </w:pPr>
      <w:r w:rsidRPr="00E96EAF">
        <w:rPr>
          <w:rStyle w:val="TextCarter"/>
          <w:lang w:val="es-ES"/>
        </w:rPr>
        <w:t>El título de esta sección debe escribirse en minúscula, negrita, 11 pt.</w:t>
      </w:r>
    </w:p>
    <w:p w14:paraId="4EAD0255" w14:textId="640C7AC1" w:rsidR="00E71350" w:rsidRPr="00E96EAF" w:rsidRDefault="003143EE" w:rsidP="0005377C">
      <w:pPr>
        <w:pStyle w:val="Chapter"/>
        <w:rPr>
          <w:sz w:val="28"/>
          <w:lang w:val="es-ES"/>
        </w:rPr>
      </w:pPr>
      <w:r w:rsidRPr="00E96EAF">
        <w:rPr>
          <w:lang w:val="es-ES"/>
        </w:rPr>
        <w:t>Refer</w:t>
      </w:r>
      <w:r w:rsidR="009752C6" w:rsidRPr="00E96EAF">
        <w:rPr>
          <w:lang w:val="es-ES"/>
        </w:rPr>
        <w:t>E</w:t>
      </w:r>
      <w:r w:rsidR="00E71350" w:rsidRPr="00E96EAF">
        <w:rPr>
          <w:lang w:val="es-ES"/>
        </w:rPr>
        <w:t>ncias</w:t>
      </w:r>
    </w:p>
    <w:p w14:paraId="476C7990" w14:textId="77777777" w:rsidR="007C2908" w:rsidRPr="00E96EAF" w:rsidRDefault="007C2908" w:rsidP="007C2908">
      <w:pPr>
        <w:pStyle w:val="Text"/>
        <w:rPr>
          <w:lang w:val="es-ES"/>
        </w:rPr>
      </w:pPr>
      <w:r w:rsidRPr="00E96EAF">
        <w:rPr>
          <w:lang w:val="es-ES"/>
        </w:rPr>
        <w:t xml:space="preserve">Las citas y referencias bibliográficas deben seguir el estilo APA (American </w:t>
      </w:r>
      <w:proofErr w:type="spellStart"/>
      <w:r w:rsidRPr="00E96EAF">
        <w:rPr>
          <w:lang w:val="es-ES"/>
        </w:rPr>
        <w:t>Psychological</w:t>
      </w:r>
      <w:proofErr w:type="spellEnd"/>
      <w:r w:rsidRPr="00E96EAF">
        <w:rPr>
          <w:lang w:val="es-ES"/>
        </w:rPr>
        <w:t xml:space="preserve"> </w:t>
      </w:r>
      <w:proofErr w:type="spellStart"/>
      <w:r w:rsidRPr="00E96EAF">
        <w:rPr>
          <w:lang w:val="es-ES"/>
        </w:rPr>
        <w:t>Association</w:t>
      </w:r>
      <w:proofErr w:type="spellEnd"/>
      <w:r w:rsidRPr="00E96EAF">
        <w:rPr>
          <w:lang w:val="es-ES"/>
        </w:rPr>
        <w:t>), 7.ª edición.</w:t>
      </w:r>
    </w:p>
    <w:p w14:paraId="0EA762C6" w14:textId="77777777" w:rsidR="00FD0358" w:rsidRPr="00FD0358" w:rsidRDefault="00FD0358" w:rsidP="00FD0358">
      <w:pPr>
        <w:pStyle w:val="Text"/>
        <w:rPr>
          <w:lang w:val="es-ES"/>
        </w:rPr>
      </w:pPr>
      <w:r w:rsidRPr="00FD0358">
        <w:rPr>
          <w:lang w:val="es-ES"/>
        </w:rPr>
        <w:t>La lista de referencias debe aparecer al final del texto, en orden alfabético del primer autor y con todos los autores identificados.</w:t>
      </w:r>
    </w:p>
    <w:p w14:paraId="69E535C8" w14:textId="77777777" w:rsidR="00FD0358" w:rsidRPr="00FD0358" w:rsidRDefault="00FD0358" w:rsidP="00FD0358">
      <w:pPr>
        <w:pStyle w:val="Text"/>
        <w:rPr>
          <w:lang w:val="es-ES"/>
        </w:rPr>
      </w:pPr>
      <w:r w:rsidRPr="00FD0358">
        <w:rPr>
          <w:lang w:val="es-ES"/>
        </w:rPr>
        <w:t xml:space="preserve">Las referencias deben escribirse en fuente Calibri de tamaño 9 pt, con un espaciado de 3 pt antes de cada una y un sangrado especial colgante de 0,5 pt. </w:t>
      </w:r>
    </w:p>
    <w:p w14:paraId="3FBBBEF4" w14:textId="0D806392" w:rsidR="00905964" w:rsidRPr="00D14C4B" w:rsidRDefault="00905964" w:rsidP="007C2908">
      <w:pPr>
        <w:pStyle w:val="Text"/>
        <w:rPr>
          <w:lang w:val="en-US"/>
        </w:rPr>
      </w:pPr>
      <w:r w:rsidRPr="00D14C4B">
        <w:rPr>
          <w:lang w:val="en-US"/>
        </w:rPr>
        <w:t>E</w:t>
      </w:r>
      <w:r w:rsidR="009752C6" w:rsidRPr="00D14C4B">
        <w:rPr>
          <w:lang w:val="en-US"/>
        </w:rPr>
        <w:t>j</w:t>
      </w:r>
      <w:r w:rsidRPr="00D14C4B">
        <w:rPr>
          <w:lang w:val="en-US"/>
        </w:rPr>
        <w:t>emplos:</w:t>
      </w:r>
    </w:p>
    <w:p w14:paraId="20997940" w14:textId="77777777" w:rsidR="0000739D" w:rsidRPr="00E96EAF" w:rsidRDefault="0000739D" w:rsidP="0005377C">
      <w:pPr>
        <w:pStyle w:val="References"/>
      </w:pPr>
      <w:r w:rsidRPr="00E96EAF">
        <w:lastRenderedPageBreak/>
        <w:t xml:space="preserve">McLane, M. (1995). </w:t>
      </w:r>
      <w:r w:rsidRPr="00E96EAF">
        <w:rPr>
          <w:i/>
        </w:rPr>
        <w:t>Sedimentology</w:t>
      </w:r>
      <w:r w:rsidRPr="00E96EAF">
        <w:t>. Oxford University Press, New York, 423 p.</w:t>
      </w:r>
    </w:p>
    <w:p w14:paraId="3ACD413A" w14:textId="77777777" w:rsidR="00611D0D" w:rsidRPr="00E96EAF" w:rsidRDefault="00611D0D" w:rsidP="0005377C">
      <w:pPr>
        <w:pStyle w:val="References"/>
      </w:pPr>
      <w:r w:rsidRPr="00D14C4B">
        <w:rPr>
          <w:lang w:val="pt-PT"/>
        </w:rPr>
        <w:t xml:space="preserve">Santos, A.I., Oliveira, A., Carinhas, D., Pinto, J.P., Zacarias, N. e Freitas, M.C. (2020). </w:t>
      </w:r>
      <w:r w:rsidRPr="00E96EAF">
        <w:t xml:space="preserve">The acoustic properties of in-situ measured suspended sediments and their implications on concurrent ADCP response – Case studies of the Portuguese inner shelf. </w:t>
      </w:r>
      <w:r w:rsidRPr="00E96EAF">
        <w:rPr>
          <w:i/>
        </w:rPr>
        <w:t>Marine Geology</w:t>
      </w:r>
      <w:r w:rsidRPr="00E96EAF">
        <w:t>, 419</w:t>
      </w:r>
      <w:r w:rsidR="00156E1C" w:rsidRPr="00E96EAF">
        <w:t>:106079.</w:t>
      </w:r>
    </w:p>
    <w:p w14:paraId="6F4C11A7" w14:textId="77777777" w:rsidR="00036E02" w:rsidRPr="00D14C4B" w:rsidRDefault="00036E02" w:rsidP="0005377C">
      <w:pPr>
        <w:pStyle w:val="References"/>
        <w:rPr>
          <w:lang w:val="pt-PT"/>
        </w:rPr>
      </w:pPr>
      <w:r w:rsidRPr="00E96EAF">
        <w:t xml:space="preserve">Short, A.D. e </w:t>
      </w:r>
      <w:proofErr w:type="spellStart"/>
      <w:r w:rsidRPr="00E96EAF">
        <w:t>Masselink</w:t>
      </w:r>
      <w:proofErr w:type="spellEnd"/>
      <w:r w:rsidRPr="00E96EAF">
        <w:t xml:space="preserve">, G. (1999). Embayed and </w:t>
      </w:r>
      <w:proofErr w:type="spellStart"/>
      <w:r w:rsidRPr="00E96EAF">
        <w:t>Struturally</w:t>
      </w:r>
      <w:proofErr w:type="spellEnd"/>
      <w:r w:rsidRPr="00E96EAF">
        <w:t xml:space="preserve"> Controlled Beaches. In: Short, A.D. (ed.), </w:t>
      </w:r>
      <w:r w:rsidRPr="00E96EAF">
        <w:rPr>
          <w:i/>
        </w:rPr>
        <w:t xml:space="preserve">Handbook of beach and </w:t>
      </w:r>
      <w:proofErr w:type="spellStart"/>
      <w:r w:rsidRPr="00E96EAF">
        <w:rPr>
          <w:i/>
        </w:rPr>
        <w:t>shoreface</w:t>
      </w:r>
      <w:proofErr w:type="spellEnd"/>
      <w:r w:rsidRPr="00E96EAF">
        <w:rPr>
          <w:i/>
        </w:rPr>
        <w:t xml:space="preserve"> </w:t>
      </w:r>
      <w:proofErr w:type="spellStart"/>
      <w:r w:rsidRPr="00E96EAF">
        <w:rPr>
          <w:i/>
        </w:rPr>
        <w:t>morphodynamics</w:t>
      </w:r>
      <w:proofErr w:type="spellEnd"/>
      <w:r w:rsidRPr="00E96EAF">
        <w:t xml:space="preserve">. </w:t>
      </w:r>
      <w:r w:rsidRPr="00D14C4B">
        <w:rPr>
          <w:lang w:val="pt-PT"/>
        </w:rPr>
        <w:t>John Wiley &amp; Sons, Chichester, pp. 230-250.</w:t>
      </w:r>
    </w:p>
    <w:p w14:paraId="544E2DBA" w14:textId="77777777" w:rsidR="0096123D" w:rsidRPr="00D14C4B" w:rsidRDefault="00D243B7" w:rsidP="0005377C">
      <w:pPr>
        <w:pStyle w:val="References"/>
        <w:rPr>
          <w:lang w:val="pt-PT"/>
        </w:rPr>
      </w:pPr>
      <w:r w:rsidRPr="00D14C4B">
        <w:rPr>
          <w:lang w:val="pt-PT"/>
        </w:rPr>
        <w:t>Vinhas, A. e Rodrigues, A (2023). A cobertura sedimentar da plataforma continental do barlavento algarvio: análise sismo-estratigráfica e evolução recente</w:t>
      </w:r>
      <w:r w:rsidRPr="00D14C4B">
        <w:rPr>
          <w:i/>
          <w:lang w:val="pt-PT"/>
        </w:rPr>
        <w:t xml:space="preserve">. Livro de </w:t>
      </w:r>
      <w:r w:rsidR="0013262A" w:rsidRPr="00D14C4B">
        <w:rPr>
          <w:i/>
          <w:lang w:val="pt-PT"/>
        </w:rPr>
        <w:t>resumos do XI Congresso N</w:t>
      </w:r>
      <w:r w:rsidRPr="00D14C4B">
        <w:rPr>
          <w:i/>
          <w:lang w:val="pt-PT"/>
        </w:rPr>
        <w:t>acional de Geologia</w:t>
      </w:r>
      <w:r w:rsidR="00B33096" w:rsidRPr="00D14C4B">
        <w:rPr>
          <w:lang w:val="pt-PT"/>
        </w:rPr>
        <w:t>,</w:t>
      </w:r>
      <w:r w:rsidRPr="00D14C4B">
        <w:rPr>
          <w:lang w:val="pt-PT"/>
        </w:rPr>
        <w:t xml:space="preserve"> Coimbra, </w:t>
      </w:r>
      <w:r w:rsidR="00B33096" w:rsidRPr="00D14C4B">
        <w:rPr>
          <w:lang w:val="pt-PT"/>
        </w:rPr>
        <w:t>pp. 173-</w:t>
      </w:r>
      <w:r w:rsidRPr="00D14C4B">
        <w:rPr>
          <w:lang w:val="pt-PT"/>
        </w:rPr>
        <w:t>174.</w:t>
      </w:r>
      <w:bookmarkStart w:id="0" w:name="_GoBack"/>
      <w:bookmarkEnd w:id="0"/>
    </w:p>
    <w:p w14:paraId="563D0E5D" w14:textId="77777777" w:rsidR="00366B48" w:rsidRPr="00D14C4B" w:rsidRDefault="00366B48" w:rsidP="0013262A">
      <w:pPr>
        <w:pStyle w:val="bibliografia"/>
        <w:spacing w:before="60"/>
        <w:rPr>
          <w:sz w:val="18"/>
          <w:szCs w:val="18"/>
          <w:lang w:val="pt-PT"/>
        </w:rPr>
      </w:pPr>
    </w:p>
    <w:sectPr w:rsidR="00366B48" w:rsidRPr="00D14C4B" w:rsidSect="00905964">
      <w:type w:val="continuous"/>
      <w:pgSz w:w="11906" w:h="16838" w:code="9"/>
      <w:pgMar w:top="1418" w:right="1134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2A88" w14:textId="77777777" w:rsidR="00F60EEC" w:rsidRDefault="00F60EEC" w:rsidP="00C75F3E">
      <w:pPr>
        <w:spacing w:after="0" w:line="240" w:lineRule="auto"/>
      </w:pPr>
      <w:r>
        <w:separator/>
      </w:r>
    </w:p>
  </w:endnote>
  <w:endnote w:type="continuationSeparator" w:id="0">
    <w:p w14:paraId="23A4C196" w14:textId="77777777" w:rsidR="00F60EEC" w:rsidRDefault="00F60EEC" w:rsidP="00C7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7863" w14:textId="77777777" w:rsidR="00A43ED1" w:rsidRPr="00A43ED1" w:rsidRDefault="00A43ED1">
    <w:pPr>
      <w:pStyle w:val="Rodap"/>
      <w:jc w:val="center"/>
      <w:rPr>
        <w:sz w:val="20"/>
      </w:rPr>
    </w:pPr>
  </w:p>
  <w:p w14:paraId="52F564A7" w14:textId="77777777" w:rsidR="00A43ED1" w:rsidRDefault="00A43E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4385" w14:textId="77777777" w:rsidR="00A43ED1" w:rsidRPr="00A43ED1" w:rsidRDefault="00A43ED1">
    <w:pPr>
      <w:pStyle w:val="Rodap"/>
      <w:jc w:val="center"/>
      <w:rPr>
        <w:sz w:val="20"/>
      </w:rPr>
    </w:pPr>
  </w:p>
  <w:p w14:paraId="619F30B0" w14:textId="77777777" w:rsidR="00A43ED1" w:rsidRDefault="00A43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F10C7" w14:textId="77777777" w:rsidR="00F60EEC" w:rsidRDefault="00F60EEC" w:rsidP="00C75F3E">
      <w:pPr>
        <w:spacing w:after="0" w:line="240" w:lineRule="auto"/>
      </w:pPr>
      <w:r>
        <w:separator/>
      </w:r>
    </w:p>
  </w:footnote>
  <w:footnote w:type="continuationSeparator" w:id="0">
    <w:p w14:paraId="6BBB11E6" w14:textId="77777777" w:rsidR="00F60EEC" w:rsidRDefault="00F60EEC" w:rsidP="00C7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6D86" w14:textId="77777777" w:rsidR="00D14C4B" w:rsidRDefault="00D14C4B" w:rsidP="00D14C4B">
    <w:pPr>
      <w:pStyle w:val="Cabealho"/>
      <w:tabs>
        <w:tab w:val="clear" w:pos="8504"/>
      </w:tabs>
      <w:jc w:val="both"/>
      <w:rPr>
        <w:i/>
        <w:sz w:val="18"/>
      </w:rPr>
    </w:pPr>
    <w:r>
      <w:rPr>
        <w:i/>
        <w:sz w:val="18"/>
      </w:rPr>
      <w:t>4.</w:t>
    </w:r>
    <w:r>
      <w:rPr>
        <w:i/>
        <w:sz w:val="18"/>
        <w:vertAlign w:val="superscript"/>
      </w:rPr>
      <w:t>as</w:t>
    </w:r>
    <w:r>
      <w:rPr>
        <w:i/>
        <w:sz w:val="18"/>
      </w:rPr>
      <w:t xml:space="preserve"> Jornadas Luso-Espanholas de Hidrografia                </w:t>
    </w:r>
    <w:r w:rsidRPr="00C75F3E">
      <w:rPr>
        <w:sz w:val="18"/>
      </w:rPr>
      <w:t xml:space="preserve"> </w:t>
    </w:r>
    <w:r>
      <w:rPr>
        <w:i/>
        <w:sz w:val="18"/>
      </w:rPr>
      <w:t xml:space="preserve">                                             24-26 de junho de 2026, Lisboa</w:t>
    </w:r>
  </w:p>
  <w:p w14:paraId="224FD6AC" w14:textId="77777777" w:rsid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2A9C" w14:textId="77777777" w:rsidR="00D14C4B" w:rsidRDefault="00D14C4B" w:rsidP="00D14C4B">
    <w:pPr>
      <w:pStyle w:val="Cabealho"/>
      <w:tabs>
        <w:tab w:val="clear" w:pos="8504"/>
      </w:tabs>
      <w:jc w:val="both"/>
      <w:rPr>
        <w:i/>
        <w:sz w:val="18"/>
      </w:rPr>
    </w:pPr>
    <w:r>
      <w:rPr>
        <w:i/>
        <w:sz w:val="18"/>
      </w:rPr>
      <w:t>4.</w:t>
    </w:r>
    <w:r>
      <w:rPr>
        <w:i/>
        <w:sz w:val="18"/>
        <w:vertAlign w:val="superscript"/>
      </w:rPr>
      <w:t>as</w:t>
    </w:r>
    <w:r>
      <w:rPr>
        <w:i/>
        <w:sz w:val="18"/>
      </w:rPr>
      <w:t xml:space="preserve"> Jornadas Luso-Espanholas de Hidrografia                </w:t>
    </w:r>
    <w:r w:rsidRPr="00C75F3E">
      <w:rPr>
        <w:sz w:val="18"/>
      </w:rPr>
      <w:t xml:space="preserve"> </w:t>
    </w:r>
    <w:r>
      <w:rPr>
        <w:i/>
        <w:sz w:val="18"/>
      </w:rPr>
      <w:t xml:space="preserve">                                             24-26 de junho de 2026, Lisboa</w:t>
    </w:r>
  </w:p>
  <w:p w14:paraId="68F17A52" w14:textId="77777777" w:rsidR="005412F4" w:rsidRPr="00D14C4B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F71"/>
    <w:multiLevelType w:val="hybridMultilevel"/>
    <w:tmpl w:val="47EC8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C7"/>
    <w:multiLevelType w:val="hybridMultilevel"/>
    <w:tmpl w:val="4112A8C0"/>
    <w:lvl w:ilvl="0" w:tplc="61568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24A3D"/>
    <w:multiLevelType w:val="hybridMultilevel"/>
    <w:tmpl w:val="3EB403B8"/>
    <w:lvl w:ilvl="0" w:tplc="08C6113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69" w:hanging="360"/>
      </w:pPr>
    </w:lvl>
    <w:lvl w:ilvl="2" w:tplc="0816001B" w:tentative="1">
      <w:start w:val="1"/>
      <w:numFmt w:val="lowerRoman"/>
      <w:lvlText w:val="%3."/>
      <w:lvlJc w:val="right"/>
      <w:pPr>
        <w:ind w:left="1789" w:hanging="180"/>
      </w:pPr>
    </w:lvl>
    <w:lvl w:ilvl="3" w:tplc="0816000F" w:tentative="1">
      <w:start w:val="1"/>
      <w:numFmt w:val="decimal"/>
      <w:lvlText w:val="%4."/>
      <w:lvlJc w:val="left"/>
      <w:pPr>
        <w:ind w:left="2509" w:hanging="360"/>
      </w:pPr>
    </w:lvl>
    <w:lvl w:ilvl="4" w:tplc="08160019" w:tentative="1">
      <w:start w:val="1"/>
      <w:numFmt w:val="lowerLetter"/>
      <w:lvlText w:val="%5."/>
      <w:lvlJc w:val="left"/>
      <w:pPr>
        <w:ind w:left="3229" w:hanging="360"/>
      </w:pPr>
    </w:lvl>
    <w:lvl w:ilvl="5" w:tplc="0816001B" w:tentative="1">
      <w:start w:val="1"/>
      <w:numFmt w:val="lowerRoman"/>
      <w:lvlText w:val="%6."/>
      <w:lvlJc w:val="right"/>
      <w:pPr>
        <w:ind w:left="3949" w:hanging="180"/>
      </w:pPr>
    </w:lvl>
    <w:lvl w:ilvl="6" w:tplc="0816000F" w:tentative="1">
      <w:start w:val="1"/>
      <w:numFmt w:val="decimal"/>
      <w:lvlText w:val="%7."/>
      <w:lvlJc w:val="left"/>
      <w:pPr>
        <w:ind w:left="4669" w:hanging="360"/>
      </w:pPr>
    </w:lvl>
    <w:lvl w:ilvl="7" w:tplc="08160019" w:tentative="1">
      <w:start w:val="1"/>
      <w:numFmt w:val="lowerLetter"/>
      <w:lvlText w:val="%8."/>
      <w:lvlJc w:val="left"/>
      <w:pPr>
        <w:ind w:left="5389" w:hanging="360"/>
      </w:pPr>
    </w:lvl>
    <w:lvl w:ilvl="8" w:tplc="08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2673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87D9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55233"/>
    <w:multiLevelType w:val="hybridMultilevel"/>
    <w:tmpl w:val="3A984376"/>
    <w:lvl w:ilvl="0" w:tplc="68562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84B55"/>
    <w:multiLevelType w:val="hybridMultilevel"/>
    <w:tmpl w:val="9282F8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917E6"/>
    <w:multiLevelType w:val="hybridMultilevel"/>
    <w:tmpl w:val="08FE75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0EC2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48"/>
    <w:rsid w:val="0000739D"/>
    <w:rsid w:val="00017145"/>
    <w:rsid w:val="00020E9F"/>
    <w:rsid w:val="000241C1"/>
    <w:rsid w:val="00036E02"/>
    <w:rsid w:val="00050AC6"/>
    <w:rsid w:val="00052327"/>
    <w:rsid w:val="0005377C"/>
    <w:rsid w:val="000A6731"/>
    <w:rsid w:val="000B26C3"/>
    <w:rsid w:val="000C0DC1"/>
    <w:rsid w:val="000D06AE"/>
    <w:rsid w:val="000F745C"/>
    <w:rsid w:val="00103647"/>
    <w:rsid w:val="00121C36"/>
    <w:rsid w:val="001257F1"/>
    <w:rsid w:val="00126094"/>
    <w:rsid w:val="0013262A"/>
    <w:rsid w:val="00155B34"/>
    <w:rsid w:val="00155C8F"/>
    <w:rsid w:val="00156E1C"/>
    <w:rsid w:val="00160BD9"/>
    <w:rsid w:val="0016541A"/>
    <w:rsid w:val="00172864"/>
    <w:rsid w:val="00176B5A"/>
    <w:rsid w:val="001A6F96"/>
    <w:rsid w:val="001A7EFC"/>
    <w:rsid w:val="001B73FD"/>
    <w:rsid w:val="001C37C2"/>
    <w:rsid w:val="001C7656"/>
    <w:rsid w:val="001F1894"/>
    <w:rsid w:val="001F5FF5"/>
    <w:rsid w:val="0020206E"/>
    <w:rsid w:val="00226B0E"/>
    <w:rsid w:val="00242F7E"/>
    <w:rsid w:val="00254BC8"/>
    <w:rsid w:val="002608D0"/>
    <w:rsid w:val="00264CAC"/>
    <w:rsid w:val="0027733D"/>
    <w:rsid w:val="00295A83"/>
    <w:rsid w:val="002965B8"/>
    <w:rsid w:val="002B3906"/>
    <w:rsid w:val="002B6BEB"/>
    <w:rsid w:val="002C38EB"/>
    <w:rsid w:val="002C5B4E"/>
    <w:rsid w:val="002F2671"/>
    <w:rsid w:val="003027BB"/>
    <w:rsid w:val="00307C16"/>
    <w:rsid w:val="00311E5A"/>
    <w:rsid w:val="00313BE1"/>
    <w:rsid w:val="003143EE"/>
    <w:rsid w:val="00316D1D"/>
    <w:rsid w:val="0033427E"/>
    <w:rsid w:val="003363C0"/>
    <w:rsid w:val="003473FD"/>
    <w:rsid w:val="00366B48"/>
    <w:rsid w:val="00371426"/>
    <w:rsid w:val="00380062"/>
    <w:rsid w:val="0038565F"/>
    <w:rsid w:val="003A25BD"/>
    <w:rsid w:val="003A3702"/>
    <w:rsid w:val="003B6237"/>
    <w:rsid w:val="003C4325"/>
    <w:rsid w:val="003D7DBC"/>
    <w:rsid w:val="003F5175"/>
    <w:rsid w:val="004353D8"/>
    <w:rsid w:val="004446FB"/>
    <w:rsid w:val="004A4365"/>
    <w:rsid w:val="004A6E48"/>
    <w:rsid w:val="004C2B20"/>
    <w:rsid w:val="004E469E"/>
    <w:rsid w:val="00506E59"/>
    <w:rsid w:val="00511A61"/>
    <w:rsid w:val="005412F4"/>
    <w:rsid w:val="005446EA"/>
    <w:rsid w:val="00572D44"/>
    <w:rsid w:val="005A463C"/>
    <w:rsid w:val="005E1929"/>
    <w:rsid w:val="005E527A"/>
    <w:rsid w:val="005E70EE"/>
    <w:rsid w:val="00611D0D"/>
    <w:rsid w:val="00622407"/>
    <w:rsid w:val="006260EB"/>
    <w:rsid w:val="00634B7F"/>
    <w:rsid w:val="00635A51"/>
    <w:rsid w:val="006366C7"/>
    <w:rsid w:val="00646303"/>
    <w:rsid w:val="0064692C"/>
    <w:rsid w:val="006605A6"/>
    <w:rsid w:val="00676B92"/>
    <w:rsid w:val="006E5ED5"/>
    <w:rsid w:val="006F33E2"/>
    <w:rsid w:val="007143A6"/>
    <w:rsid w:val="00751457"/>
    <w:rsid w:val="00754099"/>
    <w:rsid w:val="007565A1"/>
    <w:rsid w:val="007665E6"/>
    <w:rsid w:val="0078533C"/>
    <w:rsid w:val="0079501E"/>
    <w:rsid w:val="007A2356"/>
    <w:rsid w:val="007A7930"/>
    <w:rsid w:val="007B4EB3"/>
    <w:rsid w:val="007C2908"/>
    <w:rsid w:val="007C2EB3"/>
    <w:rsid w:val="007C7A37"/>
    <w:rsid w:val="007E45CD"/>
    <w:rsid w:val="007F3390"/>
    <w:rsid w:val="00804BBC"/>
    <w:rsid w:val="00806AB5"/>
    <w:rsid w:val="00823B15"/>
    <w:rsid w:val="00851865"/>
    <w:rsid w:val="00872E5A"/>
    <w:rsid w:val="00875CF5"/>
    <w:rsid w:val="0089072F"/>
    <w:rsid w:val="008934F6"/>
    <w:rsid w:val="008A3A4B"/>
    <w:rsid w:val="008B196C"/>
    <w:rsid w:val="008C7F59"/>
    <w:rsid w:val="008E57AC"/>
    <w:rsid w:val="00905964"/>
    <w:rsid w:val="009236EE"/>
    <w:rsid w:val="00955D0B"/>
    <w:rsid w:val="00957D2C"/>
    <w:rsid w:val="0096123D"/>
    <w:rsid w:val="009679F5"/>
    <w:rsid w:val="009752C6"/>
    <w:rsid w:val="0098776A"/>
    <w:rsid w:val="009A256C"/>
    <w:rsid w:val="009B06F9"/>
    <w:rsid w:val="009D6C37"/>
    <w:rsid w:val="009E6AEC"/>
    <w:rsid w:val="009F721E"/>
    <w:rsid w:val="00A032E1"/>
    <w:rsid w:val="00A0432B"/>
    <w:rsid w:val="00A35C9F"/>
    <w:rsid w:val="00A43ED1"/>
    <w:rsid w:val="00A52284"/>
    <w:rsid w:val="00A92378"/>
    <w:rsid w:val="00AB6E54"/>
    <w:rsid w:val="00AE2A61"/>
    <w:rsid w:val="00AE7338"/>
    <w:rsid w:val="00B16936"/>
    <w:rsid w:val="00B24C19"/>
    <w:rsid w:val="00B33096"/>
    <w:rsid w:val="00B722F4"/>
    <w:rsid w:val="00BB22E7"/>
    <w:rsid w:val="00BC24BE"/>
    <w:rsid w:val="00BF4CEE"/>
    <w:rsid w:val="00BF672F"/>
    <w:rsid w:val="00C00244"/>
    <w:rsid w:val="00C50937"/>
    <w:rsid w:val="00C66600"/>
    <w:rsid w:val="00C75F3E"/>
    <w:rsid w:val="00C84B95"/>
    <w:rsid w:val="00CB0CD0"/>
    <w:rsid w:val="00CB30E4"/>
    <w:rsid w:val="00CC402C"/>
    <w:rsid w:val="00CC5651"/>
    <w:rsid w:val="00CD0A6E"/>
    <w:rsid w:val="00CD2F10"/>
    <w:rsid w:val="00D007AB"/>
    <w:rsid w:val="00D14C4B"/>
    <w:rsid w:val="00D16D71"/>
    <w:rsid w:val="00D243B7"/>
    <w:rsid w:val="00D3237B"/>
    <w:rsid w:val="00D36DCB"/>
    <w:rsid w:val="00D40C13"/>
    <w:rsid w:val="00D80891"/>
    <w:rsid w:val="00D979E6"/>
    <w:rsid w:val="00DA76EB"/>
    <w:rsid w:val="00DD3C9A"/>
    <w:rsid w:val="00DF58B1"/>
    <w:rsid w:val="00E22683"/>
    <w:rsid w:val="00E23FB2"/>
    <w:rsid w:val="00E36CFA"/>
    <w:rsid w:val="00E43A2E"/>
    <w:rsid w:val="00E44308"/>
    <w:rsid w:val="00E71350"/>
    <w:rsid w:val="00E73D2D"/>
    <w:rsid w:val="00E86EF1"/>
    <w:rsid w:val="00E9329B"/>
    <w:rsid w:val="00E96EAF"/>
    <w:rsid w:val="00EA22C3"/>
    <w:rsid w:val="00EF28AA"/>
    <w:rsid w:val="00F34B2B"/>
    <w:rsid w:val="00F47E61"/>
    <w:rsid w:val="00F60EEC"/>
    <w:rsid w:val="00F75347"/>
    <w:rsid w:val="00F76544"/>
    <w:rsid w:val="00F81362"/>
    <w:rsid w:val="00F91C31"/>
    <w:rsid w:val="00F94F0A"/>
    <w:rsid w:val="00FB4D27"/>
    <w:rsid w:val="00FB4E6C"/>
    <w:rsid w:val="00FC794E"/>
    <w:rsid w:val="00FD0358"/>
    <w:rsid w:val="00FD30DF"/>
    <w:rsid w:val="00FF3AE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7A33"/>
  <w15:chartTrackingRefBased/>
  <w15:docId w15:val="{552025A5-F78B-45A3-B6BA-496F755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link w:val="Cabealho1Carter"/>
    <w:rsid w:val="00C75F3E"/>
    <w:pPr>
      <w:keepNext/>
      <w:numPr>
        <w:numId w:val="4"/>
      </w:numPr>
      <w:spacing w:before="100" w:after="0" w:line="240" w:lineRule="auto"/>
      <w:jc w:val="center"/>
      <w:outlineLvl w:val="0"/>
    </w:pPr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Cabealho2">
    <w:name w:val="heading 2"/>
    <w:basedOn w:val="Normal"/>
    <w:next w:val="Normal"/>
    <w:link w:val="Cabealho2Carter"/>
    <w:uiPriority w:val="9"/>
    <w:unhideWhenUsed/>
    <w:rsid w:val="003143E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rsid w:val="003143E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rsid w:val="003143E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143E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143E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143E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143E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143E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F3E"/>
  </w:style>
  <w:style w:type="paragraph" w:styleId="Rodap">
    <w:name w:val="footer"/>
    <w:basedOn w:val="Normal"/>
    <w:link w:val="Rodap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F3E"/>
  </w:style>
  <w:style w:type="character" w:customStyle="1" w:styleId="Cabealho1Carter">
    <w:name w:val="Cabeçalho 1 Caráter"/>
    <w:basedOn w:val="Tipodeletrapredefinidodopargrafo"/>
    <w:link w:val="Cabealho1"/>
    <w:rsid w:val="00C75F3E"/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PargrafodaLista">
    <w:name w:val="List Paragraph"/>
    <w:basedOn w:val="Normal"/>
    <w:link w:val="PargrafodaListaCarter"/>
    <w:uiPriority w:val="34"/>
    <w:rsid w:val="003C4325"/>
    <w:pPr>
      <w:ind w:left="720"/>
      <w:contextualSpacing/>
    </w:pPr>
  </w:style>
  <w:style w:type="paragraph" w:styleId="Avanodecorpodetexto3">
    <w:name w:val="Body Text Indent 3"/>
    <w:basedOn w:val="Normal"/>
    <w:link w:val="Avanodecorpodetexto3Carter"/>
    <w:rsid w:val="00FB4D27"/>
    <w:pPr>
      <w:spacing w:before="100" w:after="0" w:line="240" w:lineRule="auto"/>
      <w:ind w:left="-11"/>
      <w:jc w:val="both"/>
    </w:pPr>
    <w:rPr>
      <w:rFonts w:ascii="Times New Roman" w:eastAsia="Times" w:hAnsi="Times New Roman" w:cs="Times New Roman"/>
      <w:szCs w:val="20"/>
      <w:lang w:val="es-ES_tradnl" w:eastAsia="es-ES_tradn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FB4D27"/>
    <w:rPr>
      <w:rFonts w:ascii="Times New Roman" w:eastAsia="Times" w:hAnsi="Times New Roman" w:cs="Times New Roman"/>
      <w:szCs w:val="20"/>
      <w:lang w:val="es-ES_tradnl" w:eastAsia="es-ES_tradnl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1C765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1C7656"/>
  </w:style>
  <w:style w:type="paragraph" w:styleId="Corpodetexto2">
    <w:name w:val="Body Text 2"/>
    <w:basedOn w:val="Normal"/>
    <w:link w:val="Corpodetexto2Carter"/>
    <w:uiPriority w:val="99"/>
    <w:semiHidden/>
    <w:unhideWhenUsed/>
    <w:rsid w:val="00E7135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71350"/>
  </w:style>
  <w:style w:type="character" w:customStyle="1" w:styleId="mediumtext">
    <w:name w:val="medium_text"/>
    <w:basedOn w:val="Tipodeletrapredefinidodopargrafo"/>
    <w:rsid w:val="00E71350"/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1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143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14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14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14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14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14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6123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6123D"/>
  </w:style>
  <w:style w:type="character" w:customStyle="1" w:styleId="longtext">
    <w:name w:val="long_text"/>
    <w:basedOn w:val="Tipodeletrapredefinidodopargrafo"/>
    <w:rsid w:val="0096123D"/>
  </w:style>
  <w:style w:type="character" w:customStyle="1" w:styleId="shorttext">
    <w:name w:val="short_text"/>
    <w:basedOn w:val="Tipodeletrapredefinidodopargrafo"/>
    <w:rsid w:val="0096123D"/>
  </w:style>
  <w:style w:type="paragraph" w:customStyle="1" w:styleId="bibliografia">
    <w:name w:val="bibliografia"/>
    <w:basedOn w:val="Avanodecorpodetexto"/>
    <w:link w:val="bibliografiaCarcter"/>
    <w:rsid w:val="0096123D"/>
    <w:pPr>
      <w:tabs>
        <w:tab w:val="left" w:pos="560"/>
      </w:tabs>
      <w:spacing w:before="100"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customStyle="1" w:styleId="bibliografiaCarcter">
    <w:name w:val="bibliografia Carácter"/>
    <w:link w:val="bibliografia"/>
    <w:rsid w:val="0096123D"/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styleId="Hiperligao">
    <w:name w:val="Hyperlink"/>
    <w:rsid w:val="0096123D"/>
    <w:rPr>
      <w:color w:val="0000FF"/>
      <w:u w:val="single"/>
    </w:rPr>
  </w:style>
  <w:style w:type="table" w:styleId="Tabelacomgrelha">
    <w:name w:val="Table Grid"/>
    <w:basedOn w:val="Tabelanormal"/>
    <w:rsid w:val="00F34B2B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3027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Tipodeletrapredefinidodopargrafo"/>
    <w:rsid w:val="003027B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378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Cabealho1"/>
    <w:link w:val="TitleCarter"/>
    <w:rsid w:val="00E73D2D"/>
    <w:pPr>
      <w:numPr>
        <w:numId w:val="0"/>
      </w:numPr>
    </w:pPr>
    <w:rPr>
      <w:rFonts w:ascii="Calibri" w:hAnsi="Calibri"/>
      <w:sz w:val="28"/>
      <w:lang w:val="pt-PT"/>
    </w:rPr>
  </w:style>
  <w:style w:type="paragraph" w:customStyle="1" w:styleId="Authors">
    <w:name w:val="Authors"/>
    <w:basedOn w:val="Normal"/>
    <w:link w:val="AuthorsCarter"/>
    <w:qFormat/>
    <w:rsid w:val="0005377C"/>
    <w:pPr>
      <w:spacing w:before="240" w:line="240" w:lineRule="auto"/>
      <w:jc w:val="center"/>
    </w:pPr>
    <w:rPr>
      <w:rFonts w:ascii="Calibri" w:hAnsi="Calibri"/>
      <w:b/>
      <w:sz w:val="20"/>
    </w:rPr>
  </w:style>
  <w:style w:type="character" w:customStyle="1" w:styleId="TitleCarter">
    <w:name w:val="Title Caráter"/>
    <w:basedOn w:val="Cabealho1Carter"/>
    <w:link w:val="Ttulo1"/>
    <w:rsid w:val="00E73D2D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customStyle="1" w:styleId="Affiliation">
    <w:name w:val="Affiliation"/>
    <w:basedOn w:val="PargrafodaLista"/>
    <w:link w:val="AffiliationCarter"/>
    <w:qFormat/>
    <w:rsid w:val="00E73D2D"/>
    <w:pPr>
      <w:tabs>
        <w:tab w:val="left" w:pos="426"/>
      </w:tabs>
      <w:spacing w:after="0" w:line="240" w:lineRule="auto"/>
      <w:ind w:left="0"/>
    </w:pPr>
    <w:rPr>
      <w:rFonts w:ascii="Calibri" w:eastAsia="Times" w:hAnsi="Calibri" w:cs="Times New Roman"/>
      <w:sz w:val="18"/>
      <w:szCs w:val="20"/>
      <w:lang w:eastAsia="es-ES_tradnl"/>
    </w:rPr>
  </w:style>
  <w:style w:type="character" w:customStyle="1" w:styleId="AuthorsCarter">
    <w:name w:val="Authors Caráter"/>
    <w:basedOn w:val="Tipodeletrapredefinidodopargrafo"/>
    <w:link w:val="Authors"/>
    <w:rsid w:val="0005377C"/>
    <w:rPr>
      <w:rFonts w:ascii="Calibri" w:hAnsi="Calibri"/>
      <w:b/>
      <w:sz w:val="20"/>
    </w:rPr>
  </w:style>
  <w:style w:type="paragraph" w:customStyle="1" w:styleId="Abstract">
    <w:name w:val="Abstract"/>
    <w:basedOn w:val="Normal"/>
    <w:link w:val="AbstractCarter"/>
    <w:qFormat/>
    <w:rsid w:val="00E73D2D"/>
    <w:pPr>
      <w:spacing w:before="100" w:after="100" w:line="240" w:lineRule="auto"/>
      <w:jc w:val="both"/>
    </w:pPr>
    <w:rPr>
      <w:rFonts w:ascii="Calibri" w:hAnsi="Calibri"/>
      <w:bCs/>
      <w:sz w:val="20"/>
      <w:szCs w:val="16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E73D2D"/>
  </w:style>
  <w:style w:type="character" w:customStyle="1" w:styleId="AffiliationCarter">
    <w:name w:val="Affiliation Caráter"/>
    <w:basedOn w:val="PargrafodaListaCarter"/>
    <w:link w:val="Affiliation"/>
    <w:rsid w:val="00E73D2D"/>
    <w:rPr>
      <w:rFonts w:ascii="Calibri" w:eastAsia="Times" w:hAnsi="Calibri" w:cs="Times New Roman"/>
      <w:sz w:val="18"/>
      <w:szCs w:val="20"/>
      <w:lang w:eastAsia="es-ES_tradnl"/>
    </w:rPr>
  </w:style>
  <w:style w:type="paragraph" w:customStyle="1" w:styleId="keywords">
    <w:name w:val="keywords"/>
    <w:basedOn w:val="Normal"/>
    <w:link w:val="keywordsCarter"/>
    <w:qFormat/>
    <w:rsid w:val="00E73D2D"/>
    <w:pPr>
      <w:spacing w:after="0" w:line="240" w:lineRule="auto"/>
      <w:jc w:val="both"/>
    </w:pPr>
    <w:rPr>
      <w:rFonts w:ascii="Calibri" w:hAnsi="Calibri"/>
      <w:bCs/>
      <w:i/>
      <w:sz w:val="20"/>
      <w:szCs w:val="16"/>
    </w:rPr>
  </w:style>
  <w:style w:type="character" w:customStyle="1" w:styleId="AbstractCarter">
    <w:name w:val="Abstract Caráter"/>
    <w:basedOn w:val="Tipodeletrapredefinidodopargrafo"/>
    <w:link w:val="Abstract"/>
    <w:rsid w:val="00E73D2D"/>
    <w:rPr>
      <w:rFonts w:ascii="Calibri" w:hAnsi="Calibri"/>
      <w:bCs/>
      <w:sz w:val="20"/>
      <w:szCs w:val="16"/>
      <w:lang w:val="en-GB"/>
    </w:rPr>
  </w:style>
  <w:style w:type="paragraph" w:customStyle="1" w:styleId="Text">
    <w:name w:val="Text"/>
    <w:basedOn w:val="Normal"/>
    <w:link w:val="TextCarter"/>
    <w:qFormat/>
    <w:rsid w:val="00E73D2D"/>
    <w:pPr>
      <w:spacing w:before="100" w:after="0" w:line="240" w:lineRule="auto"/>
      <w:jc w:val="both"/>
    </w:pPr>
    <w:rPr>
      <w:sz w:val="20"/>
      <w:szCs w:val="20"/>
    </w:rPr>
  </w:style>
  <w:style w:type="character" w:customStyle="1" w:styleId="keywordsCarter">
    <w:name w:val="keywords Caráter"/>
    <w:basedOn w:val="Tipodeletrapredefinidodopargrafo"/>
    <w:link w:val="keywords"/>
    <w:rsid w:val="00E73D2D"/>
    <w:rPr>
      <w:rFonts w:ascii="Calibri" w:hAnsi="Calibri"/>
      <w:bCs/>
      <w:i/>
      <w:sz w:val="20"/>
      <w:szCs w:val="16"/>
    </w:rPr>
  </w:style>
  <w:style w:type="paragraph" w:customStyle="1" w:styleId="LegendFigTab">
    <w:name w:val="Legend_Fig_Tab"/>
    <w:basedOn w:val="Normal"/>
    <w:link w:val="LegendFigTabCarter"/>
    <w:qFormat/>
    <w:rsid w:val="001B73FD"/>
    <w:pPr>
      <w:spacing w:before="100" w:after="0" w:line="240" w:lineRule="auto"/>
      <w:jc w:val="both"/>
    </w:pPr>
    <w:rPr>
      <w:i/>
      <w:sz w:val="16"/>
      <w:szCs w:val="16"/>
    </w:rPr>
  </w:style>
  <w:style w:type="character" w:customStyle="1" w:styleId="TextCarter">
    <w:name w:val="Text Caráter"/>
    <w:basedOn w:val="Tipodeletrapredefinidodopargrafo"/>
    <w:link w:val="Text"/>
    <w:rsid w:val="00E73D2D"/>
    <w:rPr>
      <w:sz w:val="20"/>
      <w:szCs w:val="20"/>
    </w:rPr>
  </w:style>
  <w:style w:type="paragraph" w:customStyle="1" w:styleId="Chapter">
    <w:name w:val="Chapter"/>
    <w:basedOn w:val="Cabealho1"/>
    <w:link w:val="ChapterCarter"/>
    <w:qFormat/>
    <w:rsid w:val="0005377C"/>
    <w:pPr>
      <w:numPr>
        <w:numId w:val="0"/>
      </w:numPr>
      <w:spacing w:before="200"/>
      <w:jc w:val="left"/>
    </w:pPr>
    <w:rPr>
      <w:rFonts w:asciiTheme="minorHAnsi" w:hAnsiTheme="minorHAnsi" w:cstheme="minorHAnsi"/>
      <w:caps/>
      <w:color w:val="000000" w:themeColor="text1"/>
      <w:sz w:val="22"/>
      <w:szCs w:val="22"/>
      <w:lang w:val="pt-PT"/>
    </w:rPr>
  </w:style>
  <w:style w:type="character" w:customStyle="1" w:styleId="LegendFigTabCarter">
    <w:name w:val="Legend_Fig_Tab Caráter"/>
    <w:basedOn w:val="Tipodeletrapredefinidodopargrafo"/>
    <w:link w:val="LegendFigTab"/>
    <w:rsid w:val="001B73FD"/>
    <w:rPr>
      <w:i/>
      <w:sz w:val="16"/>
      <w:szCs w:val="16"/>
    </w:rPr>
  </w:style>
  <w:style w:type="paragraph" w:customStyle="1" w:styleId="Subchapter">
    <w:name w:val="Subchapter"/>
    <w:basedOn w:val="Cabealho2"/>
    <w:link w:val="SubchapterCarter"/>
    <w:qFormat/>
    <w:rsid w:val="0005377C"/>
    <w:pPr>
      <w:numPr>
        <w:ilvl w:val="0"/>
        <w:numId w:val="0"/>
      </w:numPr>
      <w:spacing w:before="200" w:line="240" w:lineRule="auto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character" w:customStyle="1" w:styleId="ChapterCarter">
    <w:name w:val="Chapter Caráter"/>
    <w:basedOn w:val="Cabealho1Carter"/>
    <w:link w:val="Chapter"/>
    <w:rsid w:val="0005377C"/>
    <w:rPr>
      <w:rFonts w:ascii="Times New Roman" w:eastAsia="Times" w:hAnsi="Times New Roman" w:cstheme="minorHAnsi"/>
      <w:b/>
      <w:caps/>
      <w:color w:val="000000" w:themeColor="text1"/>
      <w:sz w:val="32"/>
      <w:szCs w:val="20"/>
      <w:lang w:val="es-ES_tradnl" w:eastAsia="es-ES_tradnl"/>
    </w:rPr>
  </w:style>
  <w:style w:type="paragraph" w:customStyle="1" w:styleId="References">
    <w:name w:val="References"/>
    <w:basedOn w:val="bibliografia"/>
    <w:link w:val="ReferencesCarter"/>
    <w:qFormat/>
    <w:rsid w:val="0005377C"/>
    <w:pPr>
      <w:spacing w:before="60"/>
    </w:pPr>
    <w:rPr>
      <w:sz w:val="18"/>
      <w:szCs w:val="18"/>
      <w:lang w:val="en-GB"/>
    </w:rPr>
  </w:style>
  <w:style w:type="character" w:customStyle="1" w:styleId="SubchapterCarter">
    <w:name w:val="Subchapter Caráter"/>
    <w:basedOn w:val="Cabealho2Carter"/>
    <w:link w:val="Subchapter"/>
    <w:rsid w:val="0005377C"/>
    <w:rPr>
      <w:rFonts w:asciiTheme="majorHAnsi" w:eastAsiaTheme="majorEastAsia" w:hAnsiTheme="majorHAnsi" w:cstheme="minorHAnsi"/>
      <w:b/>
      <w:color w:val="000000" w:themeColor="text1"/>
      <w:sz w:val="20"/>
      <w:szCs w:val="20"/>
    </w:rPr>
  </w:style>
  <w:style w:type="character" w:customStyle="1" w:styleId="ReferencesCarter">
    <w:name w:val="References Caráter"/>
    <w:basedOn w:val="bibliografiaCarcter"/>
    <w:link w:val="References"/>
    <w:rsid w:val="0005377C"/>
    <w:rPr>
      <w:rFonts w:ascii="Calibri" w:eastAsia="Times New Roman" w:hAnsi="Calibri" w:cs="Times New Roman"/>
      <w:sz w:val="18"/>
      <w:szCs w:val="18"/>
      <w:lang w:val="en-GB" w:eastAsia="es-ES_tradnl"/>
    </w:rPr>
  </w:style>
  <w:style w:type="paragraph" w:customStyle="1" w:styleId="Acknowledgment">
    <w:name w:val="Acknowledgment"/>
    <w:basedOn w:val="Normal"/>
    <w:link w:val="AcknowledgmentCarter"/>
    <w:qFormat/>
    <w:rsid w:val="00E44308"/>
    <w:pPr>
      <w:spacing w:before="200" w:after="0" w:line="240" w:lineRule="auto"/>
      <w:jc w:val="both"/>
    </w:pPr>
    <w:rPr>
      <w:b/>
    </w:rPr>
  </w:style>
  <w:style w:type="paragraph" w:customStyle="1" w:styleId="Title1">
    <w:name w:val="Title1"/>
    <w:basedOn w:val="Ttulo1"/>
    <w:link w:val="Title1Carter"/>
    <w:qFormat/>
    <w:rsid w:val="00E44308"/>
  </w:style>
  <w:style w:type="character" w:customStyle="1" w:styleId="AcknowledgmentCarter">
    <w:name w:val="Acknowledgment Caráter"/>
    <w:basedOn w:val="Tipodeletrapredefinidodopargrafo"/>
    <w:link w:val="Acknowledgment"/>
    <w:rsid w:val="00E44308"/>
    <w:rPr>
      <w:b/>
    </w:rPr>
  </w:style>
  <w:style w:type="character" w:customStyle="1" w:styleId="Title1Carter">
    <w:name w:val="Title1 Caráter"/>
    <w:basedOn w:val="TitleCarter"/>
    <w:link w:val="Title1"/>
    <w:rsid w:val="00E44308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styleId="Reviso">
    <w:name w:val="Revision"/>
    <w:hidden/>
    <w:uiPriority w:val="99"/>
    <w:semiHidden/>
    <w:rsid w:val="000F7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6D5B-0CBC-4594-B7F5-AB0E7E54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</vt:lpstr>
    </vt:vector>
  </TitlesOfParts>
  <Company>HP Inc.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</dc:title>
  <dc:subject/>
  <dc:creator>MIA 2025</dc:creator>
  <cp:keywords/>
  <dc:description/>
  <cp:lastModifiedBy>IH - Diretor EHO</cp:lastModifiedBy>
  <cp:revision>8</cp:revision>
  <cp:lastPrinted>2025-03-20T17:32:00Z</cp:lastPrinted>
  <dcterms:created xsi:type="dcterms:W3CDTF">2025-12-15T13:42:00Z</dcterms:created>
  <dcterms:modified xsi:type="dcterms:W3CDTF">2025-12-16T10:30:00Z</dcterms:modified>
</cp:coreProperties>
</file>